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E3" w:rsidRPr="007B43E3" w:rsidRDefault="00A518AB" w:rsidP="007B43E3">
      <w:pPr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Calibri" w:eastAsia="SimSun" w:hAnsi="Calibri" w:cs="Times New Roman"/>
          <w:b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-495300</wp:posOffset>
            </wp:positionV>
            <wp:extent cx="847725" cy="857250"/>
            <wp:effectExtent l="19050" t="0" r="9525" b="0"/>
            <wp:wrapNone/>
            <wp:docPr id="1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SimSun" w:hAnsi="Calibri" w:cs="Times New Roman"/>
          <w:b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-495300</wp:posOffset>
            </wp:positionV>
            <wp:extent cx="952500" cy="685800"/>
            <wp:effectExtent l="19050" t="0" r="0" b="0"/>
            <wp:wrapSquare wrapText="bothSides"/>
            <wp:docPr id="14" name="Slika 4" descr="cid:ii_i5gmx8it2_14b305183072b0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i_i5gmx8it2_14b305183072b0b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SimSun" w:hAnsi="Calibri" w:cs="Times New Roman"/>
          <w:b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-304800</wp:posOffset>
            </wp:positionV>
            <wp:extent cx="952500" cy="495300"/>
            <wp:effectExtent l="1905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SimSun" w:hAnsi="Calibri" w:cs="Times New Roman"/>
          <w:b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-361950</wp:posOffset>
            </wp:positionV>
            <wp:extent cx="619125" cy="666750"/>
            <wp:effectExtent l="19050" t="0" r="9525" b="0"/>
            <wp:wrapSquare wrapText="bothSides"/>
            <wp:docPr id="13" name="Slika 6" descr="cid:ii_i6urjo3z5_14be4fc10efdfc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i_i6urjo3z5_14be4fc10efdfc48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SimSun" w:hAnsi="Calibri" w:cs="Times New Roman"/>
          <w:b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-495300</wp:posOffset>
            </wp:positionV>
            <wp:extent cx="1295400" cy="647700"/>
            <wp:effectExtent l="19050" t="0" r="0" b="0"/>
            <wp:wrapNone/>
            <wp:docPr id="1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3E3" w:rsidRPr="007B43E3">
        <w:rPr>
          <w:rFonts w:ascii="Calibri" w:eastAsia="SimSun" w:hAnsi="Calibri" w:cs="Times New Roman"/>
          <w:b/>
          <w:bCs/>
          <w:noProof/>
          <w:sz w:val="20"/>
          <w:szCs w:val="20"/>
          <w:lang w:val="en-US"/>
        </w:rPr>
        <w:t xml:space="preserve"> </w:t>
      </w:r>
    </w:p>
    <w:p w:rsidR="00A518AB" w:rsidRDefault="00A518AB" w:rsidP="00A518AB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:rsidR="007B43E3" w:rsidRPr="007B43E3" w:rsidRDefault="007B43E3" w:rsidP="00A518AB">
      <w:pPr>
        <w:pBdr>
          <w:bottom w:val="single" w:sz="4" w:space="1" w:color="auto"/>
        </w:pBdr>
        <w:spacing w:after="0" w:line="240" w:lineRule="auto"/>
        <w:jc w:val="right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7B43E3">
        <w:rPr>
          <w:rFonts w:ascii="Calibri" w:eastAsia="Times New Roman" w:hAnsi="Calibri" w:cs="Times New Roman"/>
          <w:sz w:val="16"/>
          <w:szCs w:val="16"/>
          <w:lang w:eastAsia="zh-CN"/>
        </w:rPr>
        <w:t>Projekt je sufinancirala Europska unija iz Europskog socijalnog fonda i Ured za udruge Vlade Republike Hrvatske.</w:t>
      </w:r>
    </w:p>
    <w:p w:rsidR="007B43E3" w:rsidRPr="007B43E3" w:rsidRDefault="007B43E3" w:rsidP="007B43E3">
      <w:pPr>
        <w:pBdr>
          <w:bottom w:val="single" w:sz="4" w:space="1" w:color="auto"/>
        </w:pBdr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 w:rsidRPr="007B43E3">
        <w:rPr>
          <w:rFonts w:ascii="Calibri" w:eastAsia="Times New Roman" w:hAnsi="Calibri" w:cs="Times New Roman"/>
          <w:sz w:val="16"/>
          <w:szCs w:val="16"/>
          <w:lang w:eastAsia="zh-CN"/>
        </w:rPr>
        <w:t xml:space="preserve"> "Sadržaj ovog materijala isključiva je odgovornost Humanitarne udruge „Rijeka ljubavi“</w:t>
      </w:r>
    </w:p>
    <w:p w:rsidR="00F364C5" w:rsidRDefault="00F364C5" w:rsidP="002F6C64">
      <w:pPr>
        <w:spacing w:after="0" w:line="240" w:lineRule="auto"/>
        <w:rPr>
          <w:b/>
        </w:rPr>
      </w:pPr>
    </w:p>
    <w:p w:rsidR="002F6C64" w:rsidRDefault="002F6C64" w:rsidP="002F6C64">
      <w:pPr>
        <w:spacing w:after="0" w:line="240" w:lineRule="auto"/>
        <w:rPr>
          <w:b/>
        </w:rPr>
      </w:pPr>
      <w:r>
        <w:rPr>
          <w:b/>
        </w:rPr>
        <w:t xml:space="preserve">Humanitarna Udruga „Rijeka ljubavi“  Osijek </w:t>
      </w:r>
    </w:p>
    <w:p w:rsidR="003C3FC8" w:rsidRDefault="002F6C64" w:rsidP="002F6C64">
      <w:pPr>
        <w:spacing w:after="0" w:line="240" w:lineRule="auto"/>
      </w:pPr>
      <w:r>
        <w:t xml:space="preserve">e-mail: </w:t>
      </w:r>
      <w:hyperlink r:id="rId12" w:history="1">
        <w:r>
          <w:rPr>
            <w:rStyle w:val="Hiperveza"/>
          </w:rPr>
          <w:t>rijekaljubavi.os@gmail.com</w:t>
        </w:r>
      </w:hyperlink>
      <w:r>
        <w:t xml:space="preserve"> , tel/fax: 283417 </w:t>
      </w:r>
      <w:r w:rsidR="00064BAA">
        <w:t xml:space="preserve">                           </w:t>
      </w:r>
    </w:p>
    <w:p w:rsidR="002F6C64" w:rsidRDefault="002F6C64" w:rsidP="002F6C64">
      <w:pPr>
        <w:spacing w:after="0" w:line="240" w:lineRule="auto"/>
      </w:pPr>
      <w:r>
        <w:t>J.J.Strossmayerova  68</w:t>
      </w:r>
    </w:p>
    <w:p w:rsidR="002F6C64" w:rsidRDefault="002F6C64" w:rsidP="002F6C64">
      <w:pPr>
        <w:spacing w:after="0" w:line="240" w:lineRule="auto"/>
      </w:pPr>
      <w:r>
        <w:t>ŽIRO RAČUN IBAN  HR5125OOOO911O1350625</w:t>
      </w:r>
    </w:p>
    <w:p w:rsidR="002F6C64" w:rsidRDefault="002F6C64" w:rsidP="002F6C64">
      <w:pPr>
        <w:spacing w:after="0" w:line="240" w:lineRule="auto"/>
      </w:pPr>
      <w:r>
        <w:t>OIB: 05085140894  MB: 2727589</w:t>
      </w:r>
    </w:p>
    <w:p w:rsidR="00BE1E14" w:rsidRDefault="00BE1E14" w:rsidP="002F6C64">
      <w:pPr>
        <w:spacing w:after="0" w:line="240" w:lineRule="auto"/>
      </w:pPr>
    </w:p>
    <w:p w:rsidR="00BE1E14" w:rsidRPr="00BE1E14" w:rsidRDefault="00BE1E14" w:rsidP="0054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E14">
        <w:rPr>
          <w:rFonts w:ascii="Times New Roman" w:hAnsi="Times New Roman" w:cs="Times New Roman"/>
          <w:sz w:val="24"/>
          <w:szCs w:val="24"/>
        </w:rPr>
        <w:t>Humanitarna udruga „Rijeka ljubavi“ u suradnji s partnerima, Upravnim odjelom za zdravstvo i socijalnu skrb grada Osijeka, Regionalnom agencijom Slavonije i Baranje d.o.o. će dana 16. travnja</w:t>
      </w:r>
      <w:r w:rsidR="005407B6">
        <w:rPr>
          <w:rFonts w:ascii="Times New Roman" w:hAnsi="Times New Roman" w:cs="Times New Roman"/>
          <w:sz w:val="24"/>
          <w:szCs w:val="24"/>
        </w:rPr>
        <w:t xml:space="preserve"> 2016. godine obilježiti prvi rođendan socijalne samoposluge.</w:t>
      </w:r>
    </w:p>
    <w:p w:rsidR="00BE1E14" w:rsidRDefault="00BE1E14" w:rsidP="002F6C64">
      <w:pPr>
        <w:spacing w:after="0" w:line="240" w:lineRule="auto"/>
      </w:pPr>
    </w:p>
    <w:p w:rsidR="00BE1E14" w:rsidRPr="00510562" w:rsidRDefault="00BE1E14" w:rsidP="002F6C64">
      <w:pPr>
        <w:spacing w:after="0" w:line="240" w:lineRule="auto"/>
      </w:pPr>
    </w:p>
    <w:p w:rsidR="00BE1E14" w:rsidRPr="00314E66" w:rsidRDefault="00BE1E14" w:rsidP="00BE1E1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4E66">
        <w:rPr>
          <w:rFonts w:ascii="Times New Roman" w:eastAsia="Times New Roman" w:hAnsi="Times New Roman" w:cs="Times New Roman"/>
          <w:sz w:val="24"/>
          <w:szCs w:val="24"/>
          <w:lang w:val="en-US"/>
        </w:rPr>
        <w:t>Čuda su izraz ljubavi prema čovjeku u socijalnoj potrebi. Najveće blago i najveća sreća jesu mir duše, odnosno ono unutarnje zadovoljstvo koje nastaje ka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 se pomaže bližnjemu u nemoći</w:t>
      </w:r>
      <w:r w:rsidRPr="00314E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Hvala dragom Bogu što naša socijalna samoposluga iz dana u dan susreće drage i dobre ljude koji na jednostavan način iskazuju svoju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dobrotu, velikodušnost i ljubav, a</w:t>
      </w:r>
      <w:r w:rsidRPr="00314E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tome se prepoznaje istinski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VELIKI ČOVJEK.</w:t>
      </w:r>
    </w:p>
    <w:p w:rsidR="00BE1E14" w:rsidRDefault="00BE1E14" w:rsidP="00BE1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1E14">
        <w:rPr>
          <w:rFonts w:ascii="Times New Roman" w:eastAsia="Times New Roman" w:hAnsi="Times New Roman" w:cs="Times New Roman"/>
          <w:sz w:val="24"/>
          <w:szCs w:val="24"/>
          <w:lang w:val="en-US"/>
        </w:rPr>
        <w:t>Stoga,</w:t>
      </w:r>
      <w:r w:rsidRPr="00314E6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E1E14">
        <w:rPr>
          <w:rFonts w:ascii="Times New Roman" w:eastAsia="Times New Roman" w:hAnsi="Times New Roman" w:cs="Times New Roman"/>
          <w:sz w:val="24"/>
          <w:szCs w:val="24"/>
          <w:lang w:val="en-US"/>
        </w:rPr>
        <w:t>želimo obavijestiti sve naše drage građane, partnere i donatore da socijalna samoposluga "Rijeka ljubavi" na radost tisuće socijalno ugroženih obi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telji obilježava SVOJ PRVI ROĐENDAN </w:t>
      </w:r>
      <w:r w:rsidRPr="00BE1E14">
        <w:rPr>
          <w:rFonts w:ascii="Times New Roman" w:eastAsia="Times New Roman" w:hAnsi="Times New Roman" w:cs="Times New Roman"/>
          <w:sz w:val="24"/>
          <w:szCs w:val="24"/>
          <w:lang w:val="en-US"/>
        </w:rPr>
        <w:t>16.04.2016.!!!</w:t>
      </w:r>
      <w:r w:rsidRPr="00314E6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14E6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Program će se održati u prostoru mjesne zajednice na adresi Lava Mirskog 1 u Osijeku te će sadržavati razne aktivnosti Udruge od kojih je najvažnija predstavljanje aktivnosti rada Udruge. Iznimno nam je drago što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možemo predstaviti novi informatički program koji nam uvelike olakšava svakodnevno funkcioniran</w:t>
      </w:r>
      <w:r w:rsidR="00323720">
        <w:rPr>
          <w:rFonts w:ascii="Times New Roman" w:eastAsia="Times New Roman" w:hAnsi="Times New Roman" w:cs="Times New Roman"/>
          <w:sz w:val="24"/>
          <w:szCs w:val="24"/>
          <w:lang w:val="en-US"/>
        </w:rPr>
        <w:t>je, a prezentirat će ga profesor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237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Ninoslav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Novak u suradnji s našim volonterom Branimirom Bohovićem.</w:t>
      </w:r>
      <w:r w:rsidRPr="00314E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407B6" w:rsidRDefault="005407B6" w:rsidP="00BE1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1E14" w:rsidRPr="00314E66" w:rsidRDefault="00BE1E14" w:rsidP="00BE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PROGRAM</w:t>
      </w:r>
      <w:r w:rsidR="005407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C0029B" w:rsidRPr="005407B6" w:rsidRDefault="005407B6" w:rsidP="00F364C5">
      <w:pPr>
        <w:pStyle w:val="StandardWeb"/>
        <w:rPr>
          <w:i/>
        </w:rPr>
      </w:pPr>
      <w:r w:rsidRPr="005407B6">
        <w:rPr>
          <w:i/>
        </w:rPr>
        <w:tab/>
        <w:t>- Uvodna riječ</w:t>
      </w:r>
    </w:p>
    <w:p w:rsidR="005407B6" w:rsidRPr="005407B6" w:rsidRDefault="005407B6" w:rsidP="00F364C5">
      <w:pPr>
        <w:pStyle w:val="StandardWeb"/>
        <w:rPr>
          <w:i/>
        </w:rPr>
      </w:pPr>
      <w:r w:rsidRPr="005407B6">
        <w:rPr>
          <w:i/>
        </w:rPr>
        <w:tab/>
        <w:t>- Pozdravni govor gostiju</w:t>
      </w:r>
    </w:p>
    <w:p w:rsidR="00867386" w:rsidRDefault="005407B6" w:rsidP="00F364C5">
      <w:pPr>
        <w:pStyle w:val="StandardWeb"/>
        <w:rPr>
          <w:i/>
        </w:rPr>
      </w:pPr>
      <w:r w:rsidRPr="005407B6">
        <w:rPr>
          <w:i/>
        </w:rPr>
        <w:tab/>
        <w:t>- Program iznenađenja</w:t>
      </w:r>
    </w:p>
    <w:p w:rsidR="00867386" w:rsidRPr="005407B6" w:rsidRDefault="00867386" w:rsidP="00F364C5">
      <w:pPr>
        <w:pStyle w:val="StandardWeb"/>
        <w:rPr>
          <w:i/>
        </w:rPr>
      </w:pPr>
    </w:p>
    <w:p w:rsidR="00867386" w:rsidRDefault="005407B6" w:rsidP="00F364C5">
      <w:pPr>
        <w:pStyle w:val="StandardWeb"/>
      </w:pPr>
      <w:r>
        <w:t>Očekujemo Vas s velikom radošću!</w:t>
      </w:r>
    </w:p>
    <w:p w:rsidR="00867386" w:rsidRDefault="00867386" w:rsidP="00867386">
      <w:pPr>
        <w:pStyle w:val="StandardWeb"/>
        <w:jc w:val="right"/>
      </w:pPr>
      <w:r>
        <w:t>Predsjednica: Štefica Čučak</w:t>
      </w:r>
    </w:p>
    <w:sectPr w:rsidR="00867386" w:rsidSect="00264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FF1"/>
    <w:multiLevelType w:val="hybridMultilevel"/>
    <w:tmpl w:val="78385E46"/>
    <w:lvl w:ilvl="0" w:tplc="D4E29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494615"/>
    <w:rsid w:val="000165A1"/>
    <w:rsid w:val="00064BAA"/>
    <w:rsid w:val="00065DBB"/>
    <w:rsid w:val="00091953"/>
    <w:rsid w:val="000E3296"/>
    <w:rsid w:val="000F5D96"/>
    <w:rsid w:val="00115570"/>
    <w:rsid w:val="001552AD"/>
    <w:rsid w:val="00167FD4"/>
    <w:rsid w:val="001962D7"/>
    <w:rsid w:val="001D6438"/>
    <w:rsid w:val="001E400B"/>
    <w:rsid w:val="00264445"/>
    <w:rsid w:val="0027059A"/>
    <w:rsid w:val="00297712"/>
    <w:rsid w:val="002F6C64"/>
    <w:rsid w:val="0030405B"/>
    <w:rsid w:val="00323720"/>
    <w:rsid w:val="00370BF6"/>
    <w:rsid w:val="00374402"/>
    <w:rsid w:val="003A272B"/>
    <w:rsid w:val="003B1308"/>
    <w:rsid w:val="003B6A2B"/>
    <w:rsid w:val="003C3FC8"/>
    <w:rsid w:val="003C786A"/>
    <w:rsid w:val="003E5AF8"/>
    <w:rsid w:val="003F4C48"/>
    <w:rsid w:val="0041730F"/>
    <w:rsid w:val="00424265"/>
    <w:rsid w:val="00461D1C"/>
    <w:rsid w:val="004941D4"/>
    <w:rsid w:val="00494615"/>
    <w:rsid w:val="004957E7"/>
    <w:rsid w:val="004B5B39"/>
    <w:rsid w:val="00500DF6"/>
    <w:rsid w:val="00510562"/>
    <w:rsid w:val="005163AA"/>
    <w:rsid w:val="005200B7"/>
    <w:rsid w:val="005308F0"/>
    <w:rsid w:val="005316C7"/>
    <w:rsid w:val="005407B6"/>
    <w:rsid w:val="005518A7"/>
    <w:rsid w:val="00593F4F"/>
    <w:rsid w:val="005D3F42"/>
    <w:rsid w:val="005F30A3"/>
    <w:rsid w:val="005F7F74"/>
    <w:rsid w:val="0061224E"/>
    <w:rsid w:val="0067401C"/>
    <w:rsid w:val="0069176E"/>
    <w:rsid w:val="006A52D7"/>
    <w:rsid w:val="006D76CB"/>
    <w:rsid w:val="0071070E"/>
    <w:rsid w:val="00713FF5"/>
    <w:rsid w:val="007B43E3"/>
    <w:rsid w:val="0083142B"/>
    <w:rsid w:val="00834B92"/>
    <w:rsid w:val="00860ADB"/>
    <w:rsid w:val="00862F8F"/>
    <w:rsid w:val="00867386"/>
    <w:rsid w:val="008D5346"/>
    <w:rsid w:val="008E02C9"/>
    <w:rsid w:val="008E7C07"/>
    <w:rsid w:val="009439DF"/>
    <w:rsid w:val="00946A06"/>
    <w:rsid w:val="00956398"/>
    <w:rsid w:val="009A7B66"/>
    <w:rsid w:val="009B5B01"/>
    <w:rsid w:val="009D5EB3"/>
    <w:rsid w:val="00A16006"/>
    <w:rsid w:val="00A16B01"/>
    <w:rsid w:val="00A518AB"/>
    <w:rsid w:val="00A5514E"/>
    <w:rsid w:val="00AA6F8B"/>
    <w:rsid w:val="00AD05EA"/>
    <w:rsid w:val="00B04A78"/>
    <w:rsid w:val="00B14EBF"/>
    <w:rsid w:val="00B202C4"/>
    <w:rsid w:val="00B4084C"/>
    <w:rsid w:val="00B67976"/>
    <w:rsid w:val="00B74752"/>
    <w:rsid w:val="00BC5416"/>
    <w:rsid w:val="00BE1E14"/>
    <w:rsid w:val="00C0029B"/>
    <w:rsid w:val="00C117B4"/>
    <w:rsid w:val="00C47FC2"/>
    <w:rsid w:val="00C87545"/>
    <w:rsid w:val="00CA5C28"/>
    <w:rsid w:val="00CC18AD"/>
    <w:rsid w:val="00D41772"/>
    <w:rsid w:val="00D77B1E"/>
    <w:rsid w:val="00DA1D1E"/>
    <w:rsid w:val="00DE083D"/>
    <w:rsid w:val="00E33536"/>
    <w:rsid w:val="00E42C9B"/>
    <w:rsid w:val="00E74ABB"/>
    <w:rsid w:val="00E94294"/>
    <w:rsid w:val="00ED1842"/>
    <w:rsid w:val="00F02F8D"/>
    <w:rsid w:val="00F1467C"/>
    <w:rsid w:val="00F14CC9"/>
    <w:rsid w:val="00F23B87"/>
    <w:rsid w:val="00F364C5"/>
    <w:rsid w:val="00F54EB5"/>
    <w:rsid w:val="00F74789"/>
    <w:rsid w:val="00F950E0"/>
    <w:rsid w:val="00FE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3E3"/>
    <w:rPr>
      <w:rFonts w:ascii="Tahoma" w:hAnsi="Tahoma" w:cs="Tahoma"/>
      <w:sz w:val="16"/>
      <w:szCs w:val="16"/>
      <w:lang w:val="hr-HR"/>
    </w:rPr>
  </w:style>
  <w:style w:type="character" w:styleId="Hiperveza">
    <w:name w:val="Hyperlink"/>
    <w:semiHidden/>
    <w:unhideWhenUsed/>
    <w:rsid w:val="001552AD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2F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Zadanifontodlomka"/>
    <w:rsid w:val="003C3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E3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semiHidden/>
    <w:unhideWhenUsed/>
    <w:rsid w:val="00155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i5gmx8it2_14b305183072b0b8" TargetMode="External"/><Relationship Id="rId12" Type="http://schemas.openxmlformats.org/officeDocument/2006/relationships/hyperlink" Target="mailto:rijekaljubavi.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cid:ii_i6urjo3z5_14be4fc10efdfc4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Rijeka ljubavi</dc:creator>
  <cp:lastModifiedBy>Rijeka ljubavi</cp:lastModifiedBy>
  <cp:revision>6</cp:revision>
  <cp:lastPrinted>2016-02-11T10:30:00Z</cp:lastPrinted>
  <dcterms:created xsi:type="dcterms:W3CDTF">2016-02-11T10:36:00Z</dcterms:created>
  <dcterms:modified xsi:type="dcterms:W3CDTF">2016-04-06T08:43:00Z</dcterms:modified>
</cp:coreProperties>
</file>